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5051" w14:textId="6802EF9B" w:rsidR="00A557F0" w:rsidRPr="00CD216E" w:rsidRDefault="00A557F0">
      <w:pPr>
        <w:rPr>
          <w:b/>
          <w:bCs/>
        </w:rPr>
      </w:pPr>
      <w:r w:rsidRPr="00CD216E">
        <w:rPr>
          <w:b/>
          <w:bCs/>
        </w:rPr>
        <w:t>Objet :</w:t>
      </w:r>
    </w:p>
    <w:p w14:paraId="324FB2B8" w14:textId="3EBEC765" w:rsidR="00A557F0" w:rsidRPr="00D56405" w:rsidRDefault="00A557F0">
      <w:r w:rsidRPr="00D56405">
        <w:t xml:space="preserve">Ouverture des candidatures pour l’accompagnement </w:t>
      </w:r>
      <w:proofErr w:type="spellStart"/>
      <w:r w:rsidRPr="00D56405">
        <w:t>Circular</w:t>
      </w:r>
      <w:proofErr w:type="spellEnd"/>
      <w:r w:rsidRPr="00D56405">
        <w:t xml:space="preserve"> Design in Plastics</w:t>
      </w:r>
    </w:p>
    <w:p w14:paraId="6808FEE0" w14:textId="48654EED" w:rsidR="00A557F0" w:rsidRPr="00D56405" w:rsidRDefault="00A557F0">
      <w:pPr>
        <w:rPr>
          <w:b/>
          <w:bCs/>
        </w:rPr>
      </w:pPr>
      <w:r w:rsidRPr="00D56405">
        <w:rPr>
          <w:b/>
          <w:bCs/>
        </w:rPr>
        <w:t xml:space="preserve">Contenu : </w:t>
      </w:r>
    </w:p>
    <w:p w14:paraId="7191A7A5" w14:textId="466BF8C7" w:rsidR="00A557F0" w:rsidRPr="00A557F0" w:rsidRDefault="00A557F0">
      <w:pPr>
        <w:rPr>
          <w:b/>
          <w:bCs/>
        </w:rPr>
      </w:pPr>
      <w:r w:rsidRPr="00A557F0">
        <w:rPr>
          <w:b/>
          <w:bCs/>
        </w:rPr>
        <w:t>Bénéficiez d’un accompagnement sur mesure pour une approche plus durable d</w:t>
      </w:r>
      <w:r w:rsidR="00434357">
        <w:rPr>
          <w:b/>
          <w:bCs/>
        </w:rPr>
        <w:t>es produits</w:t>
      </w:r>
      <w:r w:rsidRPr="00A557F0">
        <w:rPr>
          <w:b/>
          <w:bCs/>
        </w:rPr>
        <w:t xml:space="preserve"> plastique</w:t>
      </w:r>
      <w:r w:rsidR="00434357">
        <w:rPr>
          <w:b/>
          <w:bCs/>
        </w:rPr>
        <w:t>s</w:t>
      </w:r>
      <w:r w:rsidRPr="00A557F0">
        <w:rPr>
          <w:b/>
          <w:bCs/>
        </w:rPr>
        <w:t xml:space="preserve"> au sein de votre entreprise</w:t>
      </w:r>
      <w:r w:rsidR="00434357">
        <w:rPr>
          <w:b/>
          <w:bCs/>
        </w:rPr>
        <w:t>.</w:t>
      </w:r>
    </w:p>
    <w:p w14:paraId="22D1FDAB" w14:textId="4D484FF5" w:rsidR="00A557F0" w:rsidRDefault="00A557F0">
      <w:r>
        <w:t xml:space="preserve">En tant qu’entreprise wallonne active dans la production, l’utilisation, la transformation ou le recyclage de produits plastiques, vous faites face à de nombreux défis présents et à venir. </w:t>
      </w:r>
    </w:p>
    <w:p w14:paraId="6A3046FD" w14:textId="0025EBBC" w:rsidR="00A557F0" w:rsidRDefault="00A557F0">
      <w:r>
        <w:t>Renforcement de</w:t>
      </w:r>
      <w:r w:rsidR="00434357">
        <w:t>s</w:t>
      </w:r>
      <w:r>
        <w:t xml:space="preserve"> réglementation</w:t>
      </w:r>
      <w:r w:rsidR="00434357">
        <w:t>s</w:t>
      </w:r>
      <w:r>
        <w:t xml:space="preserve"> européenne</w:t>
      </w:r>
      <w:r w:rsidR="00434357">
        <w:t>s</w:t>
      </w:r>
      <w:r>
        <w:t xml:space="preserve">, marché incertain et de plus en plus compétitif, impact environnemental… ces nombreux enjeux doivent être pris en compte pour assurer la pérennisation de votre entreprise sur le long terme. </w:t>
      </w:r>
    </w:p>
    <w:p w14:paraId="6CA18B3A" w14:textId="3F363702" w:rsidR="00A557F0" w:rsidRDefault="00A557F0" w:rsidP="00A557F0">
      <w:r>
        <w:t xml:space="preserve">L’accompagnement </w:t>
      </w:r>
      <w:proofErr w:type="spellStart"/>
      <w:r>
        <w:t>Circular</w:t>
      </w:r>
      <w:proofErr w:type="spellEnd"/>
      <w:r>
        <w:t xml:space="preserve"> Design in Plastics est l’opportunité de relever ensemble les défis en matière de conception circulaire dans l’industrie plastique, afin de faire évoluer votre entreprise et vous permettre de :</w:t>
      </w:r>
    </w:p>
    <w:p w14:paraId="0C6717A0" w14:textId="77777777" w:rsidR="00A557F0" w:rsidRDefault="00A557F0" w:rsidP="00A557F0">
      <w:pPr>
        <w:pStyle w:val="Paragraphedeliste"/>
        <w:numPr>
          <w:ilvl w:val="0"/>
          <w:numId w:val="1"/>
        </w:numPr>
      </w:pPr>
      <w:r>
        <w:t>pérenniser votre activité</w:t>
      </w:r>
    </w:p>
    <w:p w14:paraId="6A0209CC" w14:textId="6BF80DDE" w:rsidR="00A557F0" w:rsidRDefault="00383809" w:rsidP="00A557F0">
      <w:pPr>
        <w:pStyle w:val="Paragraphedeliste"/>
        <w:numPr>
          <w:ilvl w:val="0"/>
          <w:numId w:val="1"/>
        </w:numPr>
      </w:pPr>
      <w:r>
        <w:t>améliorer votre compétitivité</w:t>
      </w:r>
      <w:r w:rsidR="00A557F0">
        <w:t xml:space="preserve"> et </w:t>
      </w:r>
      <w:r>
        <w:t xml:space="preserve">rester </w:t>
      </w:r>
      <w:r w:rsidR="00A557F0">
        <w:t>innovant</w:t>
      </w:r>
    </w:p>
    <w:p w14:paraId="6B3ECB8C" w14:textId="77777777" w:rsidR="00A557F0" w:rsidRDefault="00A557F0" w:rsidP="00A557F0">
      <w:pPr>
        <w:pStyle w:val="Paragraphedeliste"/>
        <w:numPr>
          <w:ilvl w:val="0"/>
          <w:numId w:val="1"/>
        </w:numPr>
      </w:pPr>
      <w:r>
        <w:t xml:space="preserve">vous </w:t>
      </w:r>
      <w:proofErr w:type="spellStart"/>
      <w:r>
        <w:t>préparer</w:t>
      </w:r>
      <w:proofErr w:type="spellEnd"/>
      <w:r>
        <w:t xml:space="preserve"> aux évolutions futures </w:t>
      </w:r>
    </w:p>
    <w:p w14:paraId="708A2AFC" w14:textId="3212A44B" w:rsidR="00A557F0" w:rsidRDefault="00A557F0" w:rsidP="00A557F0">
      <w:pPr>
        <w:pStyle w:val="Paragraphedeliste"/>
        <w:numPr>
          <w:ilvl w:val="0"/>
          <w:numId w:val="1"/>
        </w:numPr>
      </w:pPr>
      <w:r>
        <w:t>répondre aux nouvelles exigences de vos clients</w:t>
      </w:r>
    </w:p>
    <w:p w14:paraId="11D69F14" w14:textId="285DB786" w:rsidR="00A557F0" w:rsidRPr="00A557F0" w:rsidRDefault="00A557F0">
      <w:pPr>
        <w:rPr>
          <w:b/>
          <w:bCs/>
        </w:rPr>
      </w:pPr>
      <w:r w:rsidRPr="00A557F0">
        <w:rPr>
          <w:b/>
          <w:bCs/>
        </w:rPr>
        <w:t>Un accompagnement sur mesure</w:t>
      </w:r>
    </w:p>
    <w:p w14:paraId="2E565E81" w14:textId="0437E9B4" w:rsidR="00A557F0" w:rsidRDefault="00A557F0">
      <w:r>
        <w:t xml:space="preserve">1.Diagnostic, aide ponctuelle ou accompagnement plus long : vous choisissez la formule qui répond le mieux à vos besoins et au stade de maturité de vos projets </w:t>
      </w:r>
    </w:p>
    <w:p w14:paraId="09BF21DA" w14:textId="68FCA8CC" w:rsidR="00A557F0" w:rsidRDefault="00A557F0">
      <w:r>
        <w:t>2. Vous remplissez la demande d’accompagnement sur notre site web</w:t>
      </w:r>
    </w:p>
    <w:p w14:paraId="274411F1" w14:textId="7E00C932" w:rsidR="00A557F0" w:rsidRDefault="00A557F0">
      <w:r>
        <w:t xml:space="preserve">3. Les entreprises qui répondent aux </w:t>
      </w:r>
      <w:r w:rsidRPr="00434357">
        <w:rPr>
          <w:u w:val="single"/>
        </w:rPr>
        <w:t>critères d’éligibilité</w:t>
      </w:r>
      <w:r>
        <w:t xml:space="preserve"> pourront bénéficier de subsides de la Région wallonne allant jusqu’à 30 000€ ! </w:t>
      </w:r>
    </w:p>
    <w:p w14:paraId="42B3B97E" w14:textId="2F5A81A8" w:rsidR="00A557F0" w:rsidRDefault="00A557F0">
      <w:r>
        <w:t xml:space="preserve">Attention, le nombre de places est limité ! </w:t>
      </w:r>
    </w:p>
    <w:p w14:paraId="3E2CE272" w14:textId="7E447445" w:rsidR="00A557F0" w:rsidRDefault="00A557F0">
      <w:pPr>
        <w:rPr>
          <w:b/>
          <w:bCs/>
        </w:rPr>
      </w:pPr>
      <w:r>
        <w:rPr>
          <w:b/>
          <w:bCs/>
        </w:rPr>
        <w:t xml:space="preserve">&gt;&gt; </w:t>
      </w:r>
      <w:r w:rsidRPr="00A557F0">
        <w:rPr>
          <w:b/>
          <w:bCs/>
        </w:rPr>
        <w:t xml:space="preserve">Je demande mon accompagnement sur mesure </w:t>
      </w:r>
      <w:r w:rsidR="00CD216E">
        <w:rPr>
          <w:b/>
          <w:bCs/>
        </w:rPr>
        <w:t xml:space="preserve"> (</w:t>
      </w:r>
      <w:hyperlink r:id="rId5" w:history="1">
        <w:r w:rsidR="00CD216E" w:rsidRPr="0021534B">
          <w:rPr>
            <w:rStyle w:val="Lienhypertexte"/>
            <w:b/>
            <w:bCs/>
          </w:rPr>
          <w:t>https://www.circulardesigninplastics.org/</w:t>
        </w:r>
      </w:hyperlink>
      <w:r w:rsidR="00CD216E">
        <w:rPr>
          <w:b/>
          <w:bCs/>
        </w:rPr>
        <w:t>)</w:t>
      </w:r>
    </w:p>
    <w:p w14:paraId="5F8616B5" w14:textId="77777777" w:rsidR="00CD216E" w:rsidRDefault="00CD216E">
      <w:pPr>
        <w:rPr>
          <w:b/>
          <w:bCs/>
        </w:rPr>
      </w:pPr>
    </w:p>
    <w:p w14:paraId="6FA06A8E" w14:textId="050FD579" w:rsidR="00434357" w:rsidRDefault="00A557F0">
      <w:proofErr w:type="spellStart"/>
      <w:r w:rsidRPr="00434357">
        <w:t>Circular</w:t>
      </w:r>
      <w:proofErr w:type="spellEnd"/>
      <w:r w:rsidRPr="00434357">
        <w:t xml:space="preserve"> Design in Plastics </w:t>
      </w:r>
      <w:r w:rsidR="00434357" w:rsidRPr="00434357">
        <w:t xml:space="preserve">s’inscrit dans la nouvelle stratégie de la Région wallonne de déploiement de l’économie circulaire </w:t>
      </w:r>
      <w:proofErr w:type="spellStart"/>
      <w:r w:rsidR="00434357" w:rsidRPr="00434357">
        <w:t>Circular</w:t>
      </w:r>
      <w:proofErr w:type="spellEnd"/>
      <w:r w:rsidR="00434357" w:rsidRPr="00434357">
        <w:t xml:space="preserve"> Wallonia et est porté par </w:t>
      </w:r>
      <w:proofErr w:type="spellStart"/>
      <w:r w:rsidR="00434357" w:rsidRPr="00434357">
        <w:t>Ca</w:t>
      </w:r>
      <w:r w:rsidR="002E2C0E">
        <w:t>n</w:t>
      </w:r>
      <w:r w:rsidR="00434357" w:rsidRPr="00434357">
        <w:t>opea</w:t>
      </w:r>
      <w:proofErr w:type="spellEnd"/>
      <w:r w:rsidR="00434357" w:rsidRPr="00434357">
        <w:t xml:space="preserve">, </w:t>
      </w:r>
      <w:proofErr w:type="spellStart"/>
      <w:r w:rsidR="00434357" w:rsidRPr="00434357">
        <w:t>Denuo</w:t>
      </w:r>
      <w:proofErr w:type="spellEnd"/>
      <w:r w:rsidR="00434357" w:rsidRPr="00434357">
        <w:t xml:space="preserve">, </w:t>
      </w:r>
      <w:proofErr w:type="spellStart"/>
      <w:r w:rsidR="002E2C0E">
        <w:t>e</w:t>
      </w:r>
      <w:r w:rsidR="00434357" w:rsidRPr="00434357">
        <w:t>ssenscia</w:t>
      </w:r>
      <w:proofErr w:type="spellEnd"/>
      <w:r w:rsidR="002E2C0E">
        <w:t xml:space="preserve">, </w:t>
      </w:r>
      <w:proofErr w:type="spellStart"/>
      <w:r w:rsidR="00434357" w:rsidRPr="00434357">
        <w:t>GreenWin</w:t>
      </w:r>
      <w:proofErr w:type="spellEnd"/>
      <w:r w:rsidR="002E2C0E">
        <w:t xml:space="preserve"> et </w:t>
      </w:r>
      <w:proofErr w:type="spellStart"/>
      <w:r w:rsidR="002E2C0E" w:rsidRPr="00434357">
        <w:t>Plastiwin</w:t>
      </w:r>
      <w:proofErr w:type="spellEnd"/>
      <w:r w:rsidR="00434357" w:rsidRPr="00434357">
        <w:t>.</w:t>
      </w:r>
      <w:r w:rsidR="00434357" w:rsidRPr="00434357">
        <w:br/>
        <w:t>Avec le soutien du Plan de Relance de la Wallonie</w:t>
      </w:r>
    </w:p>
    <w:p w14:paraId="0C273FC8" w14:textId="3468ABB4" w:rsidR="00434357" w:rsidRDefault="00434357">
      <w:pPr>
        <w:rPr>
          <w:b/>
          <w:bCs/>
        </w:rPr>
      </w:pPr>
      <w:r w:rsidRPr="00434357">
        <w:rPr>
          <w:b/>
          <w:bCs/>
        </w:rPr>
        <w:t xml:space="preserve">&gt;&gt; En savoir plus sur l’accompagnement </w:t>
      </w:r>
      <w:proofErr w:type="spellStart"/>
      <w:r w:rsidRPr="00434357">
        <w:rPr>
          <w:b/>
          <w:bCs/>
        </w:rPr>
        <w:t>Circular</w:t>
      </w:r>
      <w:proofErr w:type="spellEnd"/>
      <w:r w:rsidRPr="00434357">
        <w:rPr>
          <w:b/>
          <w:bCs/>
        </w:rPr>
        <w:t xml:space="preserve"> Design in Plastics. </w:t>
      </w:r>
      <w:r w:rsidR="00CD216E">
        <w:rPr>
          <w:b/>
          <w:bCs/>
        </w:rPr>
        <w:t>(</w:t>
      </w:r>
      <w:hyperlink r:id="rId6" w:history="1">
        <w:r w:rsidR="00CD216E" w:rsidRPr="0021534B">
          <w:rPr>
            <w:rStyle w:val="Lienhypertexte"/>
            <w:b/>
            <w:bCs/>
          </w:rPr>
          <w:t>https://www.circulardesigninplastics.org/</w:t>
        </w:r>
      </w:hyperlink>
      <w:r w:rsidR="00CD216E">
        <w:rPr>
          <w:b/>
          <w:bCs/>
        </w:rPr>
        <w:t>)</w:t>
      </w:r>
    </w:p>
    <w:p w14:paraId="1CBC3A40" w14:textId="77777777" w:rsidR="00CD216E" w:rsidRPr="00434357" w:rsidRDefault="00CD216E">
      <w:pPr>
        <w:rPr>
          <w:b/>
          <w:bCs/>
        </w:rPr>
      </w:pPr>
    </w:p>
    <w:p w14:paraId="70F4E2B5" w14:textId="77777777" w:rsidR="00434357" w:rsidRPr="00A557F0" w:rsidRDefault="00434357">
      <w:pPr>
        <w:rPr>
          <w:b/>
          <w:bCs/>
        </w:rPr>
      </w:pPr>
    </w:p>
    <w:sectPr w:rsidR="00434357" w:rsidRPr="00A557F0" w:rsidSect="00A462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251FA"/>
    <w:multiLevelType w:val="hybridMultilevel"/>
    <w:tmpl w:val="E09EB854"/>
    <w:lvl w:ilvl="0" w:tplc="1B8EA006">
      <w:numFmt w:val="bullet"/>
      <w:lvlText w:val="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F0"/>
    <w:rsid w:val="0000343F"/>
    <w:rsid w:val="00004BDD"/>
    <w:rsid w:val="00006F2C"/>
    <w:rsid w:val="00013170"/>
    <w:rsid w:val="00022D3A"/>
    <w:rsid w:val="0002331E"/>
    <w:rsid w:val="00025BC1"/>
    <w:rsid w:val="00034495"/>
    <w:rsid w:val="00043B21"/>
    <w:rsid w:val="000507FD"/>
    <w:rsid w:val="00050B1A"/>
    <w:rsid w:val="000516A2"/>
    <w:rsid w:val="00056220"/>
    <w:rsid w:val="000575BC"/>
    <w:rsid w:val="000610BE"/>
    <w:rsid w:val="0007291E"/>
    <w:rsid w:val="00073441"/>
    <w:rsid w:val="0007565D"/>
    <w:rsid w:val="00075BF0"/>
    <w:rsid w:val="00075F39"/>
    <w:rsid w:val="00081C5C"/>
    <w:rsid w:val="0008410D"/>
    <w:rsid w:val="000875FC"/>
    <w:rsid w:val="00094028"/>
    <w:rsid w:val="0009643D"/>
    <w:rsid w:val="000A1670"/>
    <w:rsid w:val="000B0A70"/>
    <w:rsid w:val="000B259B"/>
    <w:rsid w:val="000B26F7"/>
    <w:rsid w:val="000B458D"/>
    <w:rsid w:val="000C4E61"/>
    <w:rsid w:val="000D100C"/>
    <w:rsid w:val="000D5686"/>
    <w:rsid w:val="000D629F"/>
    <w:rsid w:val="000E0A24"/>
    <w:rsid w:val="000E0F5B"/>
    <w:rsid w:val="000E5555"/>
    <w:rsid w:val="000E5FD1"/>
    <w:rsid w:val="000F1496"/>
    <w:rsid w:val="000F15E7"/>
    <w:rsid w:val="000F219C"/>
    <w:rsid w:val="000F3E6F"/>
    <w:rsid w:val="000F7168"/>
    <w:rsid w:val="00100114"/>
    <w:rsid w:val="00100AE1"/>
    <w:rsid w:val="00100C15"/>
    <w:rsid w:val="00103E14"/>
    <w:rsid w:val="001068C8"/>
    <w:rsid w:val="001219AA"/>
    <w:rsid w:val="001238B6"/>
    <w:rsid w:val="001240DE"/>
    <w:rsid w:val="00127090"/>
    <w:rsid w:val="0013218E"/>
    <w:rsid w:val="0013308B"/>
    <w:rsid w:val="0013386B"/>
    <w:rsid w:val="001346EE"/>
    <w:rsid w:val="00140482"/>
    <w:rsid w:val="00146E4C"/>
    <w:rsid w:val="001473C4"/>
    <w:rsid w:val="00147BB5"/>
    <w:rsid w:val="0015097D"/>
    <w:rsid w:val="0015770A"/>
    <w:rsid w:val="001609C6"/>
    <w:rsid w:val="00163003"/>
    <w:rsid w:val="00163847"/>
    <w:rsid w:val="00163F52"/>
    <w:rsid w:val="00174DF2"/>
    <w:rsid w:val="00182578"/>
    <w:rsid w:val="0018284A"/>
    <w:rsid w:val="001848FB"/>
    <w:rsid w:val="0019268F"/>
    <w:rsid w:val="001928C3"/>
    <w:rsid w:val="001950FC"/>
    <w:rsid w:val="00195D03"/>
    <w:rsid w:val="001A1F21"/>
    <w:rsid w:val="001A2CAA"/>
    <w:rsid w:val="001B016E"/>
    <w:rsid w:val="001B4DDC"/>
    <w:rsid w:val="001B4F1F"/>
    <w:rsid w:val="001B528A"/>
    <w:rsid w:val="001D639D"/>
    <w:rsid w:val="001E39E5"/>
    <w:rsid w:val="001E437E"/>
    <w:rsid w:val="001F3254"/>
    <w:rsid w:val="001F3FC8"/>
    <w:rsid w:val="001F63F0"/>
    <w:rsid w:val="00200361"/>
    <w:rsid w:val="00200BB4"/>
    <w:rsid w:val="00203D30"/>
    <w:rsid w:val="00211359"/>
    <w:rsid w:val="002117BD"/>
    <w:rsid w:val="002156C5"/>
    <w:rsid w:val="0021700A"/>
    <w:rsid w:val="002276C1"/>
    <w:rsid w:val="00227CC7"/>
    <w:rsid w:val="002315EF"/>
    <w:rsid w:val="00231A45"/>
    <w:rsid w:val="00234328"/>
    <w:rsid w:val="00234C64"/>
    <w:rsid w:val="00234EB8"/>
    <w:rsid w:val="00237710"/>
    <w:rsid w:val="00237F27"/>
    <w:rsid w:val="00240A24"/>
    <w:rsid w:val="00250953"/>
    <w:rsid w:val="00272AFB"/>
    <w:rsid w:val="002735F1"/>
    <w:rsid w:val="00273D76"/>
    <w:rsid w:val="002751D8"/>
    <w:rsid w:val="00276602"/>
    <w:rsid w:val="00280AD2"/>
    <w:rsid w:val="002821FF"/>
    <w:rsid w:val="0028531D"/>
    <w:rsid w:val="00286919"/>
    <w:rsid w:val="0028720D"/>
    <w:rsid w:val="00291F00"/>
    <w:rsid w:val="002A1BA3"/>
    <w:rsid w:val="002A3186"/>
    <w:rsid w:val="002A45B0"/>
    <w:rsid w:val="002A621F"/>
    <w:rsid w:val="002A6D72"/>
    <w:rsid w:val="002B0D5F"/>
    <w:rsid w:val="002B402B"/>
    <w:rsid w:val="002B7857"/>
    <w:rsid w:val="002C1217"/>
    <w:rsid w:val="002C24C5"/>
    <w:rsid w:val="002C2902"/>
    <w:rsid w:val="002C688C"/>
    <w:rsid w:val="002D03C6"/>
    <w:rsid w:val="002D3B67"/>
    <w:rsid w:val="002E1190"/>
    <w:rsid w:val="002E20F8"/>
    <w:rsid w:val="002E2C0E"/>
    <w:rsid w:val="002F37A4"/>
    <w:rsid w:val="002F43E2"/>
    <w:rsid w:val="002F47E5"/>
    <w:rsid w:val="002F5589"/>
    <w:rsid w:val="002F65A5"/>
    <w:rsid w:val="002F6DE0"/>
    <w:rsid w:val="00306C38"/>
    <w:rsid w:val="00311A05"/>
    <w:rsid w:val="00315AAD"/>
    <w:rsid w:val="003178EE"/>
    <w:rsid w:val="00332C2F"/>
    <w:rsid w:val="00333647"/>
    <w:rsid w:val="00334F0F"/>
    <w:rsid w:val="00336C46"/>
    <w:rsid w:val="00341BF6"/>
    <w:rsid w:val="00343A3E"/>
    <w:rsid w:val="003600C1"/>
    <w:rsid w:val="00364F6B"/>
    <w:rsid w:val="00365678"/>
    <w:rsid w:val="0036786A"/>
    <w:rsid w:val="00372DA7"/>
    <w:rsid w:val="00374C78"/>
    <w:rsid w:val="0037731F"/>
    <w:rsid w:val="003825B9"/>
    <w:rsid w:val="003830EA"/>
    <w:rsid w:val="00383809"/>
    <w:rsid w:val="00385549"/>
    <w:rsid w:val="00390694"/>
    <w:rsid w:val="00395C83"/>
    <w:rsid w:val="003A321B"/>
    <w:rsid w:val="003B1376"/>
    <w:rsid w:val="003B6BF8"/>
    <w:rsid w:val="003C04D1"/>
    <w:rsid w:val="003C1061"/>
    <w:rsid w:val="003C6A99"/>
    <w:rsid w:val="003D0CE0"/>
    <w:rsid w:val="003D11AE"/>
    <w:rsid w:val="003D56F8"/>
    <w:rsid w:val="003E66B1"/>
    <w:rsid w:val="003F21F4"/>
    <w:rsid w:val="004005BE"/>
    <w:rsid w:val="00400C30"/>
    <w:rsid w:val="00404C9B"/>
    <w:rsid w:val="004170CD"/>
    <w:rsid w:val="004207A8"/>
    <w:rsid w:val="00427325"/>
    <w:rsid w:val="00431F41"/>
    <w:rsid w:val="00434357"/>
    <w:rsid w:val="004409CC"/>
    <w:rsid w:val="00450A74"/>
    <w:rsid w:val="00455619"/>
    <w:rsid w:val="0046482E"/>
    <w:rsid w:val="00466E71"/>
    <w:rsid w:val="004676C1"/>
    <w:rsid w:val="00472489"/>
    <w:rsid w:val="00472D55"/>
    <w:rsid w:val="00473508"/>
    <w:rsid w:val="00475169"/>
    <w:rsid w:val="00476974"/>
    <w:rsid w:val="0047705D"/>
    <w:rsid w:val="00480043"/>
    <w:rsid w:val="004800DD"/>
    <w:rsid w:val="00480CD7"/>
    <w:rsid w:val="00484327"/>
    <w:rsid w:val="00486198"/>
    <w:rsid w:val="004867B1"/>
    <w:rsid w:val="004878CF"/>
    <w:rsid w:val="00493D35"/>
    <w:rsid w:val="00497F75"/>
    <w:rsid w:val="004A1165"/>
    <w:rsid w:val="004A3AE4"/>
    <w:rsid w:val="004A4B7B"/>
    <w:rsid w:val="004B35B4"/>
    <w:rsid w:val="004B3B91"/>
    <w:rsid w:val="004B4F93"/>
    <w:rsid w:val="004B5867"/>
    <w:rsid w:val="004B6EFF"/>
    <w:rsid w:val="004C00D9"/>
    <w:rsid w:val="004C355F"/>
    <w:rsid w:val="004C4315"/>
    <w:rsid w:val="004C7A33"/>
    <w:rsid w:val="004D4DC1"/>
    <w:rsid w:val="004D4EC9"/>
    <w:rsid w:val="004D603A"/>
    <w:rsid w:val="004D748D"/>
    <w:rsid w:val="004D7729"/>
    <w:rsid w:val="004E35FA"/>
    <w:rsid w:val="004E6342"/>
    <w:rsid w:val="004E7A84"/>
    <w:rsid w:val="004F23FC"/>
    <w:rsid w:val="004F2F5E"/>
    <w:rsid w:val="004F3479"/>
    <w:rsid w:val="004F68E9"/>
    <w:rsid w:val="004F7036"/>
    <w:rsid w:val="00501B5F"/>
    <w:rsid w:val="00501DCA"/>
    <w:rsid w:val="00503F18"/>
    <w:rsid w:val="00506260"/>
    <w:rsid w:val="00507E3C"/>
    <w:rsid w:val="005102C0"/>
    <w:rsid w:val="00514AB7"/>
    <w:rsid w:val="00516524"/>
    <w:rsid w:val="00517B44"/>
    <w:rsid w:val="005276C6"/>
    <w:rsid w:val="005309EF"/>
    <w:rsid w:val="00530BF5"/>
    <w:rsid w:val="00533135"/>
    <w:rsid w:val="00537C11"/>
    <w:rsid w:val="005408A5"/>
    <w:rsid w:val="005427E0"/>
    <w:rsid w:val="00543EF0"/>
    <w:rsid w:val="00544D59"/>
    <w:rsid w:val="00556AF3"/>
    <w:rsid w:val="00556DF6"/>
    <w:rsid w:val="00576D3A"/>
    <w:rsid w:val="00577F97"/>
    <w:rsid w:val="00581094"/>
    <w:rsid w:val="00581145"/>
    <w:rsid w:val="005830CE"/>
    <w:rsid w:val="0058316E"/>
    <w:rsid w:val="00586A14"/>
    <w:rsid w:val="005872D1"/>
    <w:rsid w:val="00591FDD"/>
    <w:rsid w:val="00592CCA"/>
    <w:rsid w:val="00593944"/>
    <w:rsid w:val="005A07EE"/>
    <w:rsid w:val="005A18F3"/>
    <w:rsid w:val="005A3846"/>
    <w:rsid w:val="005B2246"/>
    <w:rsid w:val="005B35EF"/>
    <w:rsid w:val="005B37C6"/>
    <w:rsid w:val="005B72EC"/>
    <w:rsid w:val="005B73DF"/>
    <w:rsid w:val="005C0A3C"/>
    <w:rsid w:val="005C0BEE"/>
    <w:rsid w:val="005C4FDA"/>
    <w:rsid w:val="005C719F"/>
    <w:rsid w:val="005D0098"/>
    <w:rsid w:val="005D5127"/>
    <w:rsid w:val="005D6A93"/>
    <w:rsid w:val="005D733F"/>
    <w:rsid w:val="005E32E5"/>
    <w:rsid w:val="005E3DA4"/>
    <w:rsid w:val="005F04D3"/>
    <w:rsid w:val="005F6E63"/>
    <w:rsid w:val="0060059D"/>
    <w:rsid w:val="00603B3D"/>
    <w:rsid w:val="00603C60"/>
    <w:rsid w:val="00610985"/>
    <w:rsid w:val="00616DD3"/>
    <w:rsid w:val="00617633"/>
    <w:rsid w:val="006225DC"/>
    <w:rsid w:val="00622922"/>
    <w:rsid w:val="006251A5"/>
    <w:rsid w:val="00636479"/>
    <w:rsid w:val="00636918"/>
    <w:rsid w:val="00636B58"/>
    <w:rsid w:val="00641ADF"/>
    <w:rsid w:val="00644885"/>
    <w:rsid w:val="00645374"/>
    <w:rsid w:val="00647FB9"/>
    <w:rsid w:val="006511FE"/>
    <w:rsid w:val="00651E67"/>
    <w:rsid w:val="00653057"/>
    <w:rsid w:val="00657EB5"/>
    <w:rsid w:val="006616FF"/>
    <w:rsid w:val="006618FA"/>
    <w:rsid w:val="00663430"/>
    <w:rsid w:val="0066567D"/>
    <w:rsid w:val="00672AA2"/>
    <w:rsid w:val="00674EEE"/>
    <w:rsid w:val="00675E00"/>
    <w:rsid w:val="0068744A"/>
    <w:rsid w:val="006916F6"/>
    <w:rsid w:val="0069707E"/>
    <w:rsid w:val="00697272"/>
    <w:rsid w:val="0069755C"/>
    <w:rsid w:val="006A049B"/>
    <w:rsid w:val="006A07B7"/>
    <w:rsid w:val="006A0BF3"/>
    <w:rsid w:val="006A208A"/>
    <w:rsid w:val="006A3A86"/>
    <w:rsid w:val="006B2C6B"/>
    <w:rsid w:val="006B33B9"/>
    <w:rsid w:val="006B3EBF"/>
    <w:rsid w:val="006B4D85"/>
    <w:rsid w:val="006B769A"/>
    <w:rsid w:val="006C2365"/>
    <w:rsid w:val="006C3D05"/>
    <w:rsid w:val="006E0119"/>
    <w:rsid w:val="006E43D6"/>
    <w:rsid w:val="006E49ED"/>
    <w:rsid w:val="006F0CDA"/>
    <w:rsid w:val="006F5506"/>
    <w:rsid w:val="007001B4"/>
    <w:rsid w:val="0070412B"/>
    <w:rsid w:val="007045F0"/>
    <w:rsid w:val="0070529A"/>
    <w:rsid w:val="0070724C"/>
    <w:rsid w:val="00710C3C"/>
    <w:rsid w:val="00711AC5"/>
    <w:rsid w:val="007134F1"/>
    <w:rsid w:val="00713CB4"/>
    <w:rsid w:val="00714194"/>
    <w:rsid w:val="007176FF"/>
    <w:rsid w:val="00722419"/>
    <w:rsid w:val="0072422A"/>
    <w:rsid w:val="0073310B"/>
    <w:rsid w:val="00737C3C"/>
    <w:rsid w:val="00743AE0"/>
    <w:rsid w:val="007535A8"/>
    <w:rsid w:val="00760FE9"/>
    <w:rsid w:val="00761828"/>
    <w:rsid w:val="00762856"/>
    <w:rsid w:val="007642A1"/>
    <w:rsid w:val="00766050"/>
    <w:rsid w:val="00772807"/>
    <w:rsid w:val="00772914"/>
    <w:rsid w:val="0077374C"/>
    <w:rsid w:val="00773FAA"/>
    <w:rsid w:val="00774668"/>
    <w:rsid w:val="00774C20"/>
    <w:rsid w:val="00774CB7"/>
    <w:rsid w:val="007801A4"/>
    <w:rsid w:val="007806CF"/>
    <w:rsid w:val="007832DE"/>
    <w:rsid w:val="007858FE"/>
    <w:rsid w:val="0079126A"/>
    <w:rsid w:val="00792ACA"/>
    <w:rsid w:val="007952A0"/>
    <w:rsid w:val="007968FB"/>
    <w:rsid w:val="007A01B8"/>
    <w:rsid w:val="007A1E81"/>
    <w:rsid w:val="007A6753"/>
    <w:rsid w:val="007A7015"/>
    <w:rsid w:val="007A79E0"/>
    <w:rsid w:val="007B0364"/>
    <w:rsid w:val="007B19E0"/>
    <w:rsid w:val="007B7008"/>
    <w:rsid w:val="007B72AB"/>
    <w:rsid w:val="007C031D"/>
    <w:rsid w:val="007C13E5"/>
    <w:rsid w:val="007C2537"/>
    <w:rsid w:val="007D0161"/>
    <w:rsid w:val="007D0774"/>
    <w:rsid w:val="007D6F14"/>
    <w:rsid w:val="007D77BD"/>
    <w:rsid w:val="007E3F79"/>
    <w:rsid w:val="007E60B8"/>
    <w:rsid w:val="007F0C06"/>
    <w:rsid w:val="007F0FE2"/>
    <w:rsid w:val="007F16ED"/>
    <w:rsid w:val="008026D2"/>
    <w:rsid w:val="00815825"/>
    <w:rsid w:val="00816B10"/>
    <w:rsid w:val="0082168F"/>
    <w:rsid w:val="008227E6"/>
    <w:rsid w:val="008248AF"/>
    <w:rsid w:val="00835F17"/>
    <w:rsid w:val="008376CD"/>
    <w:rsid w:val="00841E64"/>
    <w:rsid w:val="008560BE"/>
    <w:rsid w:val="00861A2B"/>
    <w:rsid w:val="00862255"/>
    <w:rsid w:val="00866477"/>
    <w:rsid w:val="00870043"/>
    <w:rsid w:val="00876855"/>
    <w:rsid w:val="00877F46"/>
    <w:rsid w:val="00880A2A"/>
    <w:rsid w:val="0088104C"/>
    <w:rsid w:val="008913E7"/>
    <w:rsid w:val="0089210F"/>
    <w:rsid w:val="008925D3"/>
    <w:rsid w:val="008932DD"/>
    <w:rsid w:val="008A1E87"/>
    <w:rsid w:val="008A3F77"/>
    <w:rsid w:val="008A4E21"/>
    <w:rsid w:val="008A7B92"/>
    <w:rsid w:val="008B0691"/>
    <w:rsid w:val="008B0FF3"/>
    <w:rsid w:val="008B348A"/>
    <w:rsid w:val="008B4417"/>
    <w:rsid w:val="008B4B3C"/>
    <w:rsid w:val="008B5F93"/>
    <w:rsid w:val="008C111D"/>
    <w:rsid w:val="008C459C"/>
    <w:rsid w:val="008C4CF6"/>
    <w:rsid w:val="008C4D1E"/>
    <w:rsid w:val="008C5FCD"/>
    <w:rsid w:val="008D16EF"/>
    <w:rsid w:val="008D3880"/>
    <w:rsid w:val="008D5293"/>
    <w:rsid w:val="008D7DCF"/>
    <w:rsid w:val="008F0DBC"/>
    <w:rsid w:val="008F610F"/>
    <w:rsid w:val="00900CDF"/>
    <w:rsid w:val="0090452D"/>
    <w:rsid w:val="009070CC"/>
    <w:rsid w:val="009217E9"/>
    <w:rsid w:val="00926F8E"/>
    <w:rsid w:val="009333E7"/>
    <w:rsid w:val="00933BD2"/>
    <w:rsid w:val="00934C63"/>
    <w:rsid w:val="009352B3"/>
    <w:rsid w:val="00941462"/>
    <w:rsid w:val="00944D38"/>
    <w:rsid w:val="0094513A"/>
    <w:rsid w:val="00945534"/>
    <w:rsid w:val="0094605F"/>
    <w:rsid w:val="00954708"/>
    <w:rsid w:val="00955B48"/>
    <w:rsid w:val="009619EE"/>
    <w:rsid w:val="00962BA3"/>
    <w:rsid w:val="00963FD9"/>
    <w:rsid w:val="00966614"/>
    <w:rsid w:val="009669EF"/>
    <w:rsid w:val="00967347"/>
    <w:rsid w:val="009712A0"/>
    <w:rsid w:val="009749FA"/>
    <w:rsid w:val="009846C2"/>
    <w:rsid w:val="0099177B"/>
    <w:rsid w:val="0099185A"/>
    <w:rsid w:val="00992D60"/>
    <w:rsid w:val="0099581F"/>
    <w:rsid w:val="00995B53"/>
    <w:rsid w:val="00995DA5"/>
    <w:rsid w:val="009A264E"/>
    <w:rsid w:val="009A45C2"/>
    <w:rsid w:val="009A6B79"/>
    <w:rsid w:val="009B0A12"/>
    <w:rsid w:val="009B0DA3"/>
    <w:rsid w:val="009B22FB"/>
    <w:rsid w:val="009B2423"/>
    <w:rsid w:val="009B46E0"/>
    <w:rsid w:val="009B764F"/>
    <w:rsid w:val="009C24C0"/>
    <w:rsid w:val="009C64BF"/>
    <w:rsid w:val="009C6848"/>
    <w:rsid w:val="009D0D1D"/>
    <w:rsid w:val="009D0F9A"/>
    <w:rsid w:val="009D168C"/>
    <w:rsid w:val="009D1FE4"/>
    <w:rsid w:val="009E5845"/>
    <w:rsid w:val="009F180B"/>
    <w:rsid w:val="009F1EEF"/>
    <w:rsid w:val="009F347B"/>
    <w:rsid w:val="009F3668"/>
    <w:rsid w:val="009F6818"/>
    <w:rsid w:val="009F6D4D"/>
    <w:rsid w:val="00A00795"/>
    <w:rsid w:val="00A0083F"/>
    <w:rsid w:val="00A022C8"/>
    <w:rsid w:val="00A159C6"/>
    <w:rsid w:val="00A16713"/>
    <w:rsid w:val="00A16896"/>
    <w:rsid w:val="00A17117"/>
    <w:rsid w:val="00A22CF2"/>
    <w:rsid w:val="00A31FC4"/>
    <w:rsid w:val="00A37A20"/>
    <w:rsid w:val="00A4084E"/>
    <w:rsid w:val="00A41032"/>
    <w:rsid w:val="00A4175E"/>
    <w:rsid w:val="00A41ED0"/>
    <w:rsid w:val="00A42AE3"/>
    <w:rsid w:val="00A43E19"/>
    <w:rsid w:val="00A46291"/>
    <w:rsid w:val="00A52516"/>
    <w:rsid w:val="00A54B71"/>
    <w:rsid w:val="00A557F0"/>
    <w:rsid w:val="00A56E6B"/>
    <w:rsid w:val="00A60740"/>
    <w:rsid w:val="00A62538"/>
    <w:rsid w:val="00A649C1"/>
    <w:rsid w:val="00A6659D"/>
    <w:rsid w:val="00A6710F"/>
    <w:rsid w:val="00A72B14"/>
    <w:rsid w:val="00A7412B"/>
    <w:rsid w:val="00A81CCB"/>
    <w:rsid w:val="00A83CCC"/>
    <w:rsid w:val="00A86CD1"/>
    <w:rsid w:val="00A87FED"/>
    <w:rsid w:val="00A91534"/>
    <w:rsid w:val="00A93C79"/>
    <w:rsid w:val="00A95F2B"/>
    <w:rsid w:val="00AA45B3"/>
    <w:rsid w:val="00AA4EDB"/>
    <w:rsid w:val="00AA6B73"/>
    <w:rsid w:val="00AA7A63"/>
    <w:rsid w:val="00AB059E"/>
    <w:rsid w:val="00AB0DB1"/>
    <w:rsid w:val="00AB23CF"/>
    <w:rsid w:val="00AB262F"/>
    <w:rsid w:val="00AB7B32"/>
    <w:rsid w:val="00AC13C6"/>
    <w:rsid w:val="00AC4471"/>
    <w:rsid w:val="00AD234F"/>
    <w:rsid w:val="00AD4B44"/>
    <w:rsid w:val="00AD4CCF"/>
    <w:rsid w:val="00AE046B"/>
    <w:rsid w:val="00AE0700"/>
    <w:rsid w:val="00AE1789"/>
    <w:rsid w:val="00AE1D91"/>
    <w:rsid w:val="00AE672C"/>
    <w:rsid w:val="00AF496D"/>
    <w:rsid w:val="00AF62B2"/>
    <w:rsid w:val="00AF7120"/>
    <w:rsid w:val="00B04B02"/>
    <w:rsid w:val="00B05DB9"/>
    <w:rsid w:val="00B1279C"/>
    <w:rsid w:val="00B12D73"/>
    <w:rsid w:val="00B1380B"/>
    <w:rsid w:val="00B16072"/>
    <w:rsid w:val="00B17A4A"/>
    <w:rsid w:val="00B2182B"/>
    <w:rsid w:val="00B22138"/>
    <w:rsid w:val="00B30C10"/>
    <w:rsid w:val="00B3199F"/>
    <w:rsid w:val="00B37A15"/>
    <w:rsid w:val="00B40B6D"/>
    <w:rsid w:val="00B44668"/>
    <w:rsid w:val="00B50879"/>
    <w:rsid w:val="00B53799"/>
    <w:rsid w:val="00B53BD5"/>
    <w:rsid w:val="00B54BA7"/>
    <w:rsid w:val="00B55D1F"/>
    <w:rsid w:val="00B6344E"/>
    <w:rsid w:val="00B65537"/>
    <w:rsid w:val="00B72606"/>
    <w:rsid w:val="00B77FDA"/>
    <w:rsid w:val="00B85A36"/>
    <w:rsid w:val="00B93B96"/>
    <w:rsid w:val="00B971B8"/>
    <w:rsid w:val="00BA04EA"/>
    <w:rsid w:val="00BA1F56"/>
    <w:rsid w:val="00BB19CF"/>
    <w:rsid w:val="00BB7C98"/>
    <w:rsid w:val="00BC46FE"/>
    <w:rsid w:val="00BC5CD6"/>
    <w:rsid w:val="00BC6EEF"/>
    <w:rsid w:val="00BC720F"/>
    <w:rsid w:val="00BD097C"/>
    <w:rsid w:val="00BD0B97"/>
    <w:rsid w:val="00BD1676"/>
    <w:rsid w:val="00BD283A"/>
    <w:rsid w:val="00BD343C"/>
    <w:rsid w:val="00BD57E0"/>
    <w:rsid w:val="00BE1221"/>
    <w:rsid w:val="00BE3AA3"/>
    <w:rsid w:val="00BE7073"/>
    <w:rsid w:val="00BF0964"/>
    <w:rsid w:val="00BF2BFC"/>
    <w:rsid w:val="00BF39AE"/>
    <w:rsid w:val="00BF3FA3"/>
    <w:rsid w:val="00C025B8"/>
    <w:rsid w:val="00C02D97"/>
    <w:rsid w:val="00C0533F"/>
    <w:rsid w:val="00C11425"/>
    <w:rsid w:val="00C15BB1"/>
    <w:rsid w:val="00C21D6F"/>
    <w:rsid w:val="00C22DBA"/>
    <w:rsid w:val="00C2400F"/>
    <w:rsid w:val="00C24490"/>
    <w:rsid w:val="00C245D1"/>
    <w:rsid w:val="00C260E2"/>
    <w:rsid w:val="00C267D1"/>
    <w:rsid w:val="00C37634"/>
    <w:rsid w:val="00C43356"/>
    <w:rsid w:val="00C46EB6"/>
    <w:rsid w:val="00C509D8"/>
    <w:rsid w:val="00C53530"/>
    <w:rsid w:val="00C55322"/>
    <w:rsid w:val="00C5653F"/>
    <w:rsid w:val="00C6013E"/>
    <w:rsid w:val="00C60BAB"/>
    <w:rsid w:val="00C6181D"/>
    <w:rsid w:val="00C61884"/>
    <w:rsid w:val="00C61A7B"/>
    <w:rsid w:val="00C64B36"/>
    <w:rsid w:val="00C65F6B"/>
    <w:rsid w:val="00C674D9"/>
    <w:rsid w:val="00C73E40"/>
    <w:rsid w:val="00C73E64"/>
    <w:rsid w:val="00C75723"/>
    <w:rsid w:val="00C77139"/>
    <w:rsid w:val="00C82F91"/>
    <w:rsid w:val="00C86375"/>
    <w:rsid w:val="00C909D1"/>
    <w:rsid w:val="00C94F78"/>
    <w:rsid w:val="00C959BF"/>
    <w:rsid w:val="00C95CEE"/>
    <w:rsid w:val="00C97170"/>
    <w:rsid w:val="00CA50D3"/>
    <w:rsid w:val="00CA60FD"/>
    <w:rsid w:val="00CB0073"/>
    <w:rsid w:val="00CB73B5"/>
    <w:rsid w:val="00CC06FA"/>
    <w:rsid w:val="00CC2202"/>
    <w:rsid w:val="00CC54AF"/>
    <w:rsid w:val="00CC6979"/>
    <w:rsid w:val="00CD0DDB"/>
    <w:rsid w:val="00CD0F0F"/>
    <w:rsid w:val="00CD216E"/>
    <w:rsid w:val="00CD516D"/>
    <w:rsid w:val="00CD66D0"/>
    <w:rsid w:val="00CE00FB"/>
    <w:rsid w:val="00CE25E7"/>
    <w:rsid w:val="00CE507E"/>
    <w:rsid w:val="00CF5814"/>
    <w:rsid w:val="00CF74FE"/>
    <w:rsid w:val="00D008E4"/>
    <w:rsid w:val="00D01BA6"/>
    <w:rsid w:val="00D02B67"/>
    <w:rsid w:val="00D02D05"/>
    <w:rsid w:val="00D02D82"/>
    <w:rsid w:val="00D14D02"/>
    <w:rsid w:val="00D218E6"/>
    <w:rsid w:val="00D25526"/>
    <w:rsid w:val="00D30C13"/>
    <w:rsid w:val="00D350A5"/>
    <w:rsid w:val="00D51C91"/>
    <w:rsid w:val="00D538AB"/>
    <w:rsid w:val="00D56405"/>
    <w:rsid w:val="00D57754"/>
    <w:rsid w:val="00D60B04"/>
    <w:rsid w:val="00D62E14"/>
    <w:rsid w:val="00D63F39"/>
    <w:rsid w:val="00D74159"/>
    <w:rsid w:val="00D744D1"/>
    <w:rsid w:val="00D76242"/>
    <w:rsid w:val="00D80ACE"/>
    <w:rsid w:val="00D847E7"/>
    <w:rsid w:val="00D8488C"/>
    <w:rsid w:val="00D922DA"/>
    <w:rsid w:val="00D92F2A"/>
    <w:rsid w:val="00D9388B"/>
    <w:rsid w:val="00DA1538"/>
    <w:rsid w:val="00DA31AF"/>
    <w:rsid w:val="00DA46CB"/>
    <w:rsid w:val="00DA5F9E"/>
    <w:rsid w:val="00DB045B"/>
    <w:rsid w:val="00DB3E3A"/>
    <w:rsid w:val="00DB4822"/>
    <w:rsid w:val="00DB6128"/>
    <w:rsid w:val="00DB6846"/>
    <w:rsid w:val="00DC797F"/>
    <w:rsid w:val="00DD05BE"/>
    <w:rsid w:val="00DD189B"/>
    <w:rsid w:val="00DD274C"/>
    <w:rsid w:val="00DD466D"/>
    <w:rsid w:val="00DD5683"/>
    <w:rsid w:val="00DD61AA"/>
    <w:rsid w:val="00DD6747"/>
    <w:rsid w:val="00DD7605"/>
    <w:rsid w:val="00DE28E7"/>
    <w:rsid w:val="00DE32B2"/>
    <w:rsid w:val="00DE38A1"/>
    <w:rsid w:val="00DE57EE"/>
    <w:rsid w:val="00DE6CE9"/>
    <w:rsid w:val="00DF0FDA"/>
    <w:rsid w:val="00DF1E12"/>
    <w:rsid w:val="00DF2F2E"/>
    <w:rsid w:val="00DF51CB"/>
    <w:rsid w:val="00E02C2E"/>
    <w:rsid w:val="00E038D6"/>
    <w:rsid w:val="00E06346"/>
    <w:rsid w:val="00E07580"/>
    <w:rsid w:val="00E1328D"/>
    <w:rsid w:val="00E132AA"/>
    <w:rsid w:val="00E13768"/>
    <w:rsid w:val="00E1452B"/>
    <w:rsid w:val="00E237AA"/>
    <w:rsid w:val="00E27ACA"/>
    <w:rsid w:val="00E31A69"/>
    <w:rsid w:val="00E36B98"/>
    <w:rsid w:val="00E37DC5"/>
    <w:rsid w:val="00E46942"/>
    <w:rsid w:val="00E46A2E"/>
    <w:rsid w:val="00E54E63"/>
    <w:rsid w:val="00E55C6A"/>
    <w:rsid w:val="00E5716F"/>
    <w:rsid w:val="00E60259"/>
    <w:rsid w:val="00E61726"/>
    <w:rsid w:val="00E67CE3"/>
    <w:rsid w:val="00E72B85"/>
    <w:rsid w:val="00E732D0"/>
    <w:rsid w:val="00E735E8"/>
    <w:rsid w:val="00E7645D"/>
    <w:rsid w:val="00E83944"/>
    <w:rsid w:val="00E8435D"/>
    <w:rsid w:val="00E8516B"/>
    <w:rsid w:val="00E85AEC"/>
    <w:rsid w:val="00E867FA"/>
    <w:rsid w:val="00E91BA3"/>
    <w:rsid w:val="00E97F46"/>
    <w:rsid w:val="00EA3DFB"/>
    <w:rsid w:val="00EA49F5"/>
    <w:rsid w:val="00EB1B57"/>
    <w:rsid w:val="00EB44AE"/>
    <w:rsid w:val="00EB5590"/>
    <w:rsid w:val="00EB56B2"/>
    <w:rsid w:val="00EC1341"/>
    <w:rsid w:val="00EC1646"/>
    <w:rsid w:val="00EC73CB"/>
    <w:rsid w:val="00ED3AF2"/>
    <w:rsid w:val="00ED3E5A"/>
    <w:rsid w:val="00ED532B"/>
    <w:rsid w:val="00EE06B1"/>
    <w:rsid w:val="00EE4ECB"/>
    <w:rsid w:val="00EE6CD2"/>
    <w:rsid w:val="00EE7531"/>
    <w:rsid w:val="00EE7B38"/>
    <w:rsid w:val="00EF0CDE"/>
    <w:rsid w:val="00EF1C56"/>
    <w:rsid w:val="00EF3B90"/>
    <w:rsid w:val="00F002C9"/>
    <w:rsid w:val="00F0369D"/>
    <w:rsid w:val="00F05D8D"/>
    <w:rsid w:val="00F11469"/>
    <w:rsid w:val="00F119B7"/>
    <w:rsid w:val="00F12C8B"/>
    <w:rsid w:val="00F1375D"/>
    <w:rsid w:val="00F13EE9"/>
    <w:rsid w:val="00F208D5"/>
    <w:rsid w:val="00F20A32"/>
    <w:rsid w:val="00F240A1"/>
    <w:rsid w:val="00F276A0"/>
    <w:rsid w:val="00F31CD8"/>
    <w:rsid w:val="00F323B0"/>
    <w:rsid w:val="00F33A05"/>
    <w:rsid w:val="00F343F3"/>
    <w:rsid w:val="00F37491"/>
    <w:rsid w:val="00F42783"/>
    <w:rsid w:val="00F42991"/>
    <w:rsid w:val="00F42E37"/>
    <w:rsid w:val="00F4482B"/>
    <w:rsid w:val="00F47D02"/>
    <w:rsid w:val="00F50715"/>
    <w:rsid w:val="00F607D0"/>
    <w:rsid w:val="00F641B2"/>
    <w:rsid w:val="00F6672A"/>
    <w:rsid w:val="00F74B1D"/>
    <w:rsid w:val="00F8260A"/>
    <w:rsid w:val="00F9192F"/>
    <w:rsid w:val="00FA3B2D"/>
    <w:rsid w:val="00FA5815"/>
    <w:rsid w:val="00FB0CB0"/>
    <w:rsid w:val="00FB616F"/>
    <w:rsid w:val="00FB6C0B"/>
    <w:rsid w:val="00FB79FF"/>
    <w:rsid w:val="00FB7B3F"/>
    <w:rsid w:val="00FC06EC"/>
    <w:rsid w:val="00FC1F05"/>
    <w:rsid w:val="00FC22E8"/>
    <w:rsid w:val="00FC2744"/>
    <w:rsid w:val="00FC4155"/>
    <w:rsid w:val="00FD5964"/>
    <w:rsid w:val="00FD611F"/>
    <w:rsid w:val="00FE0816"/>
    <w:rsid w:val="00FE0FBF"/>
    <w:rsid w:val="00FE222A"/>
    <w:rsid w:val="00FE5500"/>
    <w:rsid w:val="00FE5739"/>
    <w:rsid w:val="00FF6610"/>
    <w:rsid w:val="00FF68F0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5195"/>
  <w14:defaultImageDpi w14:val="32767"/>
  <w15:chartTrackingRefBased/>
  <w15:docId w15:val="{ED97C9D8-A146-734D-A905-34BE470C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C6A99"/>
    <w:pPr>
      <w:spacing w:after="200" w:line="276" w:lineRule="auto"/>
      <w:jc w:val="both"/>
    </w:pPr>
    <w:rPr>
      <w:rFonts w:ascii="Source Sans Pro Light" w:eastAsiaTheme="minorEastAsia" w:hAnsi="Source Sans Pro Light"/>
      <w:sz w:val="20"/>
      <w:szCs w:val="20"/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3C6A99"/>
    <w:pPr>
      <w:spacing w:before="300" w:after="40"/>
      <w:jc w:val="left"/>
      <w:outlineLvl w:val="0"/>
    </w:pPr>
    <w:rPr>
      <w:rFonts w:ascii="Source Sans Pro SemiBold" w:eastAsiaTheme="minorHAnsi" w:hAnsi="Source Sans Pro SemiBold" w:cs="Arial"/>
      <w:b/>
      <w:bCs/>
      <w:smallCaps/>
      <w:color w:val="4472C4" w:themeColor="accent1"/>
      <w:spacing w:val="5"/>
      <w:sz w:val="32"/>
      <w:szCs w:val="32"/>
      <w:bdr w:val="none" w:sz="0" w:space="0" w:color="auto" w:frame="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Titre1"/>
    <w:qFormat/>
    <w:rsid w:val="003C6A99"/>
    <w:rPr>
      <w:rFonts w:eastAsiaTheme="minorEastAsia"/>
      <w:b w:val="0"/>
      <w:bCs w:val="0"/>
      <w:smallCaps w:val="0"/>
      <w:color w:val="2F2E2E"/>
      <w:lang w:val="fr-BE"/>
    </w:rPr>
  </w:style>
  <w:style w:type="character" w:customStyle="1" w:styleId="Titre1Car">
    <w:name w:val="Titre 1 Car"/>
    <w:basedOn w:val="Policepardfaut"/>
    <w:link w:val="Titre1"/>
    <w:uiPriority w:val="9"/>
    <w:rsid w:val="003C6A99"/>
    <w:rPr>
      <w:rFonts w:ascii="Source Sans Pro SemiBold" w:hAnsi="Source Sans Pro SemiBold" w:cs="Arial"/>
      <w:b/>
      <w:bCs/>
      <w:smallCaps/>
      <w:color w:val="4472C4" w:themeColor="accent1"/>
      <w:spacing w:val="5"/>
      <w:sz w:val="32"/>
      <w:szCs w:val="32"/>
      <w:bdr w:val="none" w:sz="0" w:space="0" w:color="auto" w:frame="1"/>
    </w:rPr>
  </w:style>
  <w:style w:type="paragraph" w:styleId="Paragraphedeliste">
    <w:name w:val="List Paragraph"/>
    <w:aliases w:val="Lettre d'introduction,Paragraphe,Paragraphe + puce,List Paragraph1,Numbered paragraph 1,tiret2,Bullet 1,Liste Niveau 1,RTBF • T6,Sous titre,Bulleted list"/>
    <w:basedOn w:val="Normal"/>
    <w:link w:val="ParagraphedelisteCar"/>
    <w:uiPriority w:val="34"/>
    <w:qFormat/>
    <w:rsid w:val="00A557F0"/>
    <w:pPr>
      <w:ind w:left="720"/>
      <w:contextualSpacing/>
    </w:pPr>
  </w:style>
  <w:style w:type="character" w:customStyle="1" w:styleId="ParagraphedelisteCar">
    <w:name w:val="Paragraphe de liste Car"/>
    <w:aliases w:val="Lettre d'introduction Car,Paragraphe Car,Paragraphe + puce Car,List Paragraph1 Car,Numbered paragraph 1 Car,tiret2 Car,Bullet 1 Car,Liste Niveau 1 Car,RTBF • T6 Car,Sous titre Car,Bulleted list Car"/>
    <w:link w:val="Paragraphedeliste"/>
    <w:uiPriority w:val="34"/>
    <w:locked/>
    <w:rsid w:val="00A557F0"/>
    <w:rPr>
      <w:rFonts w:ascii="Source Sans Pro Light" w:eastAsiaTheme="minorEastAsia" w:hAnsi="Source Sans Pro Light"/>
      <w:sz w:val="20"/>
      <w:szCs w:val="20"/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F374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749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37491"/>
    <w:rPr>
      <w:rFonts w:ascii="Source Sans Pro Light" w:eastAsiaTheme="minorEastAsia" w:hAnsi="Source Sans Pro Light"/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74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7491"/>
    <w:rPr>
      <w:rFonts w:ascii="Source Sans Pro Light" w:eastAsiaTheme="minorEastAsia" w:hAnsi="Source Sans Pro Light"/>
      <w:b/>
      <w:bCs/>
      <w:sz w:val="20"/>
      <w:szCs w:val="20"/>
      <w:lang w:val="fr-BE"/>
    </w:rPr>
  </w:style>
  <w:style w:type="paragraph" w:styleId="Rvision">
    <w:name w:val="Revision"/>
    <w:hidden/>
    <w:uiPriority w:val="99"/>
    <w:semiHidden/>
    <w:rsid w:val="002E2C0E"/>
    <w:rPr>
      <w:rFonts w:ascii="Source Sans Pro Light" w:eastAsiaTheme="minorEastAsia" w:hAnsi="Source Sans Pro Light"/>
      <w:sz w:val="20"/>
      <w:szCs w:val="20"/>
      <w:lang w:val="fr-BE"/>
    </w:rPr>
  </w:style>
  <w:style w:type="character" w:styleId="Lienhypertexte">
    <w:name w:val="Hyperlink"/>
    <w:basedOn w:val="Policepardfaut"/>
    <w:uiPriority w:val="99"/>
    <w:unhideWhenUsed/>
    <w:rsid w:val="00CD21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CD2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rculardesigninplastics.org/" TargetMode="External"/><Relationship Id="rId5" Type="http://schemas.openxmlformats.org/officeDocument/2006/relationships/hyperlink" Target="https://www.circulardesigninplastic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Abdelmoula</dc:creator>
  <cp:keywords/>
  <dc:description/>
  <cp:lastModifiedBy>Mathilde daxhelet</cp:lastModifiedBy>
  <cp:revision>4</cp:revision>
  <dcterms:created xsi:type="dcterms:W3CDTF">2023-05-12T14:20:00Z</dcterms:created>
  <dcterms:modified xsi:type="dcterms:W3CDTF">2023-05-24T10:16:00Z</dcterms:modified>
</cp:coreProperties>
</file>